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213AC0">
        <w:rPr>
          <w:rFonts w:ascii="仿宋" w:eastAsia="仿宋" w:hAnsi="仿宋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213AC0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213AC0" w:rsidRPr="00213AC0">
        <w:rPr>
          <w:rFonts w:ascii="宋体" w:hAnsi="宋体" w:hint="eastAsia"/>
          <w:sz w:val="44"/>
          <w:szCs w:val="44"/>
        </w:rPr>
        <w:t>机房环境整改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Pr="00213AC0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按照深圳市财政局关于印发《深圳市2021-2022年政府集中采购目录及限额标准》、</w:t>
      </w:r>
      <w:r w:rsidR="002B3B0A" w:rsidRPr="00E373BC">
        <w:rPr>
          <w:rFonts w:ascii="仿宋_GB2312" w:eastAsia="仿宋_GB2312" w:hint="eastAsia"/>
          <w:sz w:val="32"/>
          <w:szCs w:val="32"/>
        </w:rPr>
        <w:t>《深圳市残疾人综合服务中心采购管理办法（试行）》（</w:t>
      </w:r>
      <w:proofErr w:type="gramStart"/>
      <w:r w:rsidR="002B3B0A" w:rsidRPr="00E373BC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E373BC">
        <w:rPr>
          <w:rFonts w:ascii="仿宋_GB2312" w:eastAsia="仿宋_GB2312" w:hint="eastAsia"/>
          <w:sz w:val="32"/>
          <w:szCs w:val="32"/>
        </w:rPr>
        <w:t>〔2022〕12号）</w:t>
      </w:r>
      <w:r w:rsidRPr="00E373BC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Pr="00E373BC">
        <w:rPr>
          <w:rFonts w:ascii="仿宋_GB2312" w:eastAsia="仿宋_GB2312" w:hint="eastAsia"/>
          <w:sz w:val="32"/>
          <w:szCs w:val="32"/>
        </w:rPr>
        <w:t>日对“</w:t>
      </w:r>
      <w:r w:rsidR="00213AC0" w:rsidRPr="00E373BC">
        <w:rPr>
          <w:rFonts w:ascii="仿宋_GB2312" w:eastAsia="仿宋_GB2312" w:hint="eastAsia"/>
          <w:sz w:val="32"/>
          <w:szCs w:val="32"/>
        </w:rPr>
        <w:t>机房环境整改</w:t>
      </w:r>
      <w:r w:rsidR="00EF2A63" w:rsidRPr="00E373BC">
        <w:rPr>
          <w:rFonts w:ascii="仿宋_GB2312" w:eastAsia="仿宋_GB2312" w:hint="eastAsia"/>
          <w:sz w:val="32"/>
          <w:szCs w:val="32"/>
        </w:rPr>
        <w:t>”</w:t>
      </w:r>
      <w:r w:rsidRPr="00E373BC">
        <w:rPr>
          <w:rFonts w:ascii="仿宋_GB2312" w:eastAsia="仿宋_GB2312" w:hint="eastAsia"/>
          <w:sz w:val="32"/>
          <w:szCs w:val="32"/>
        </w:rPr>
        <w:t>（招标编号</w:t>
      </w:r>
      <w:r w:rsidR="00E06C0B" w:rsidRPr="00E373BC">
        <w:rPr>
          <w:rFonts w:ascii="仿宋_GB2312" w:eastAsia="仿宋_GB2312" w:hint="eastAsia"/>
          <w:sz w:val="32"/>
          <w:szCs w:val="32"/>
        </w:rPr>
        <w:t>ZHZB202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="00E06C0B" w:rsidRPr="00E373BC">
        <w:rPr>
          <w:rFonts w:ascii="仿宋_GB2312" w:eastAsia="仿宋_GB2312" w:hint="eastAsia"/>
          <w:sz w:val="32"/>
          <w:szCs w:val="32"/>
        </w:rPr>
        <w:t>0</w:t>
      </w:r>
      <w:r w:rsidR="00213AC0" w:rsidRPr="00E373BC">
        <w:rPr>
          <w:rFonts w:ascii="仿宋_GB2312" w:eastAsia="仿宋_GB2312" w:hint="eastAsia"/>
          <w:sz w:val="32"/>
          <w:szCs w:val="32"/>
        </w:rPr>
        <w:t>14</w:t>
      </w:r>
      <w:r w:rsidRPr="00E373BC">
        <w:rPr>
          <w:rFonts w:ascii="仿宋_GB2312" w:eastAsia="仿宋_GB2312" w:hint="eastAsia"/>
          <w:sz w:val="32"/>
          <w:szCs w:val="32"/>
        </w:rPr>
        <w:t>）进行了评标</w:t>
      </w:r>
      <w:r w:rsidR="0031789C" w:rsidRPr="00E373BC">
        <w:rPr>
          <w:rFonts w:ascii="仿宋_GB2312" w:eastAsia="仿宋_GB2312" w:hint="eastAsia"/>
          <w:sz w:val="32"/>
          <w:szCs w:val="32"/>
        </w:rPr>
        <w:t>工作</w:t>
      </w:r>
      <w:r w:rsidRPr="00E373BC">
        <w:rPr>
          <w:rFonts w:ascii="仿宋_GB2312" w:eastAsia="仿宋_GB2312" w:hint="eastAsia"/>
          <w:sz w:val="32"/>
          <w:szCs w:val="32"/>
        </w:rPr>
        <w:t>，现将中标结果公示如下：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本次采购公开招标，共有</w:t>
      </w:r>
      <w:r w:rsidR="00213AC0" w:rsidRPr="00E373BC">
        <w:rPr>
          <w:rFonts w:ascii="仿宋_GB2312" w:eastAsia="仿宋_GB2312" w:hint="eastAsia"/>
          <w:sz w:val="32"/>
          <w:szCs w:val="32"/>
        </w:rPr>
        <w:t>深圳市</w:t>
      </w:r>
      <w:proofErr w:type="gramStart"/>
      <w:r w:rsidR="00213AC0" w:rsidRPr="00E373BC">
        <w:rPr>
          <w:rFonts w:ascii="仿宋_GB2312" w:eastAsia="仿宋_GB2312" w:hint="eastAsia"/>
          <w:sz w:val="32"/>
          <w:szCs w:val="32"/>
        </w:rPr>
        <w:t>春天科技</w:t>
      </w:r>
      <w:proofErr w:type="gramEnd"/>
      <w:r w:rsidR="00213AC0" w:rsidRPr="00E373BC">
        <w:rPr>
          <w:rFonts w:ascii="仿宋_GB2312" w:eastAsia="仿宋_GB2312" w:hint="eastAsia"/>
          <w:sz w:val="32"/>
          <w:szCs w:val="32"/>
        </w:rPr>
        <w:t>有限公司</w:t>
      </w:r>
      <w:r w:rsidRPr="00E373BC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213AC0" w:rsidRPr="00E373BC">
        <w:rPr>
          <w:rFonts w:ascii="仿宋_GB2312" w:eastAsia="仿宋_GB2312" w:hint="eastAsia"/>
          <w:sz w:val="32"/>
          <w:szCs w:val="32"/>
        </w:rPr>
        <w:t>深圳市奇贝智能</w:t>
      </w:r>
      <w:proofErr w:type="gramEnd"/>
      <w:r w:rsidR="00213AC0" w:rsidRPr="00E373BC">
        <w:rPr>
          <w:rFonts w:ascii="仿宋_GB2312" w:eastAsia="仿宋_GB2312" w:hint="eastAsia"/>
          <w:sz w:val="32"/>
          <w:szCs w:val="32"/>
        </w:rPr>
        <w:t>科技有限公司、深圳市</w:t>
      </w:r>
      <w:proofErr w:type="gramStart"/>
      <w:r w:rsidR="00213AC0" w:rsidRPr="00E373BC">
        <w:rPr>
          <w:rFonts w:ascii="仿宋_GB2312" w:eastAsia="仿宋_GB2312" w:hint="eastAsia"/>
          <w:sz w:val="32"/>
          <w:szCs w:val="32"/>
        </w:rPr>
        <w:t>华汇数据</w:t>
      </w:r>
      <w:proofErr w:type="gramEnd"/>
      <w:r w:rsidR="00213AC0" w:rsidRPr="00E373BC">
        <w:rPr>
          <w:rFonts w:ascii="仿宋_GB2312" w:eastAsia="仿宋_GB2312" w:hint="eastAsia"/>
          <w:sz w:val="32"/>
          <w:szCs w:val="32"/>
        </w:rPr>
        <w:t>服务有限公司三</w:t>
      </w:r>
      <w:r w:rsidR="0031789C" w:rsidRPr="00E373BC">
        <w:rPr>
          <w:rFonts w:ascii="仿宋_GB2312" w:eastAsia="仿宋_GB2312" w:hint="eastAsia"/>
          <w:sz w:val="32"/>
          <w:szCs w:val="32"/>
        </w:rPr>
        <w:t>家单位参与投标。评标</w:t>
      </w:r>
      <w:r w:rsidRPr="00E373BC">
        <w:rPr>
          <w:rFonts w:ascii="仿宋_GB2312" w:eastAsia="仿宋_GB2312" w:hint="eastAsia"/>
          <w:sz w:val="32"/>
          <w:szCs w:val="32"/>
        </w:rPr>
        <w:t>委员会根据得分情况，最高得分单位“</w:t>
      </w:r>
      <w:r w:rsidR="00213AC0" w:rsidRPr="00E373BC">
        <w:rPr>
          <w:rFonts w:ascii="仿宋_GB2312" w:eastAsia="仿宋_GB2312" w:hint="eastAsia"/>
          <w:sz w:val="32"/>
          <w:szCs w:val="32"/>
        </w:rPr>
        <w:t>深圳市华汇数据服务有限公</w:t>
      </w:r>
      <w:bookmarkStart w:id="0" w:name="_GoBack"/>
      <w:bookmarkEnd w:id="0"/>
      <w:r w:rsidR="00213AC0" w:rsidRPr="00E373BC">
        <w:rPr>
          <w:rFonts w:ascii="仿宋_GB2312" w:eastAsia="仿宋_GB2312" w:hint="eastAsia"/>
          <w:sz w:val="32"/>
          <w:szCs w:val="32"/>
        </w:rPr>
        <w:t>司</w:t>
      </w:r>
      <w:r w:rsidRPr="00E373BC">
        <w:rPr>
          <w:rFonts w:ascii="仿宋_GB2312" w:eastAsia="仿宋_GB2312" w:hint="eastAsia"/>
          <w:sz w:val="32"/>
          <w:szCs w:val="32"/>
        </w:rPr>
        <w:t>”为拟中标单位，</w:t>
      </w:r>
      <w:r w:rsidR="00D24786" w:rsidRPr="00E373BC">
        <w:rPr>
          <w:rFonts w:ascii="仿宋_GB2312" w:eastAsia="仿宋_GB2312" w:hint="eastAsia"/>
          <w:sz w:val="32"/>
          <w:szCs w:val="32"/>
        </w:rPr>
        <w:t>拟</w:t>
      </w:r>
      <w:r w:rsidRPr="00E373BC">
        <w:rPr>
          <w:rFonts w:ascii="仿宋_GB2312" w:eastAsia="仿宋_GB2312" w:hint="eastAsia"/>
          <w:sz w:val="32"/>
          <w:szCs w:val="32"/>
        </w:rPr>
        <w:t>中标金额为</w:t>
      </w:r>
      <w:r w:rsidR="00213AC0" w:rsidRPr="00E373BC">
        <w:rPr>
          <w:rFonts w:ascii="仿宋_GB2312" w:eastAsia="仿宋_GB2312" w:hint="eastAsia"/>
          <w:sz w:val="32"/>
          <w:szCs w:val="32"/>
        </w:rPr>
        <w:t>4.18</w:t>
      </w:r>
      <w:r w:rsidRPr="00E373BC">
        <w:rPr>
          <w:rFonts w:ascii="仿宋_GB2312" w:eastAsia="仿宋_GB2312" w:hint="eastAsia"/>
          <w:sz w:val="32"/>
          <w:szCs w:val="32"/>
        </w:rPr>
        <w:t>万元。</w:t>
      </w:r>
    </w:p>
    <w:p w:rsidR="00DA39D3" w:rsidRPr="00E373BC" w:rsidRDefault="001D7C02" w:rsidP="00E373B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373BC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 w:rsidRPr="00E373BC">
        <w:rPr>
          <w:rFonts w:ascii="仿宋_GB2312" w:eastAsia="仿宋_GB2312" w:hint="eastAsia"/>
          <w:sz w:val="32"/>
          <w:szCs w:val="32"/>
        </w:rPr>
        <w:t>采购</w:t>
      </w:r>
      <w:r w:rsidRPr="00E373BC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 w:rsidRPr="00E373BC">
        <w:rPr>
          <w:rFonts w:ascii="仿宋_GB2312" w:eastAsia="仿宋_GB2312" w:hint="eastAsia"/>
          <w:sz w:val="32"/>
          <w:szCs w:val="32"/>
        </w:rPr>
        <w:t>2</w:t>
      </w:r>
      <w:r w:rsidRPr="00E373BC">
        <w:rPr>
          <w:rFonts w:ascii="仿宋_GB2312" w:eastAsia="仿宋_GB2312" w:hint="eastAsia"/>
          <w:sz w:val="32"/>
          <w:szCs w:val="32"/>
        </w:rPr>
        <w:t>年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1</w:t>
      </w:r>
      <w:r w:rsidRPr="00E373BC">
        <w:rPr>
          <w:rFonts w:ascii="仿宋_GB2312" w:eastAsia="仿宋_GB2312" w:hint="eastAsia"/>
          <w:sz w:val="32"/>
          <w:szCs w:val="32"/>
        </w:rPr>
        <w:t>日</w:t>
      </w:r>
      <w:r w:rsidR="00353A1F" w:rsidRPr="00E373BC">
        <w:rPr>
          <w:rFonts w:ascii="仿宋_GB2312" w:eastAsia="仿宋_GB2312" w:hint="eastAsia"/>
          <w:sz w:val="32"/>
          <w:szCs w:val="32"/>
        </w:rPr>
        <w:t>-</w:t>
      </w:r>
      <w:r w:rsidR="00213AC0" w:rsidRPr="00E373BC">
        <w:rPr>
          <w:rFonts w:ascii="仿宋_GB2312" w:eastAsia="仿宋_GB2312" w:hint="eastAsia"/>
          <w:sz w:val="32"/>
          <w:szCs w:val="32"/>
        </w:rPr>
        <w:t>4</w:t>
      </w:r>
      <w:r w:rsidRPr="00E373BC">
        <w:rPr>
          <w:rFonts w:ascii="仿宋_GB2312" w:eastAsia="仿宋_GB2312" w:hint="eastAsia"/>
          <w:sz w:val="32"/>
          <w:szCs w:val="32"/>
        </w:rPr>
        <w:t>月</w:t>
      </w:r>
      <w:r w:rsidR="00213AC0" w:rsidRPr="00E373BC">
        <w:rPr>
          <w:rFonts w:ascii="仿宋_GB2312" w:eastAsia="仿宋_GB2312" w:hint="eastAsia"/>
          <w:sz w:val="32"/>
          <w:szCs w:val="32"/>
        </w:rPr>
        <w:t>6</w:t>
      </w:r>
      <w:r w:rsidRPr="00E373BC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55514C">
      <w:pPr>
        <w:spacing w:line="360" w:lineRule="auto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55514C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55514C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213AC0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213AC0">
        <w:rPr>
          <w:rFonts w:ascii="仿宋_GB2312" w:eastAsia="仿宋_GB2312"/>
          <w:sz w:val="32"/>
          <w:szCs w:val="32"/>
        </w:rPr>
        <w:t>1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孙  卫</cp:lastModifiedBy>
  <cp:revision>43</cp:revision>
  <cp:lastPrinted>2019-07-22T08:33:00Z</cp:lastPrinted>
  <dcterms:created xsi:type="dcterms:W3CDTF">2020-03-03T07:28:00Z</dcterms:created>
  <dcterms:modified xsi:type="dcterms:W3CDTF">2022-04-01T03:43:00Z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